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2592B2E9" w:rsidR="00960963" w:rsidRDefault="002906DC">
      <w:pPr>
        <w:spacing w:line="257" w:lineRule="atLeast"/>
        <w:jc w:val="center"/>
        <w:rPr>
          <w:color w:val="000000"/>
          <w:szCs w:val="24"/>
        </w:rPr>
      </w:pPr>
      <w:r>
        <w:rPr>
          <w:b/>
          <w:bCs/>
          <w:caps/>
          <w:color w:val="000000"/>
          <w:szCs w:val="24"/>
        </w:rPr>
        <w:t>ELEKTRINIŲ ŠILDYTUVŲ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099D3637" w14:textId="6F35A422" w:rsidR="00234B94" w:rsidRDefault="00234B94">
      <w:pPr>
        <w:spacing w:line="259" w:lineRule="auto"/>
        <w:jc w:val="center"/>
        <w:rPr>
          <w:kern w:val="2"/>
          <w:szCs w:val="24"/>
        </w:rPr>
      </w:pPr>
    </w:p>
    <w:p w14:paraId="77E6A97B" w14:textId="6700BAB5" w:rsidR="00234B94" w:rsidRDefault="00234B94">
      <w:pPr>
        <w:spacing w:line="259" w:lineRule="auto"/>
        <w:jc w:val="center"/>
        <w:rPr>
          <w:kern w:val="2"/>
          <w:szCs w:val="24"/>
        </w:rPr>
      </w:pPr>
    </w:p>
    <w:p w14:paraId="2207A8AB" w14:textId="1ADE65B7" w:rsidR="00234B94" w:rsidRDefault="00234B94">
      <w:pPr>
        <w:spacing w:line="259" w:lineRule="auto"/>
        <w:jc w:val="center"/>
        <w:rPr>
          <w:kern w:val="2"/>
          <w:szCs w:val="24"/>
        </w:rPr>
      </w:pPr>
    </w:p>
    <w:p w14:paraId="60F0DCCB" w14:textId="1353443F" w:rsidR="00234B94" w:rsidRDefault="00234B94">
      <w:pPr>
        <w:spacing w:line="259" w:lineRule="auto"/>
        <w:jc w:val="center"/>
        <w:rPr>
          <w:kern w:val="2"/>
          <w:szCs w:val="24"/>
        </w:rPr>
      </w:pPr>
    </w:p>
    <w:p w14:paraId="7C6DD8F5" w14:textId="1D29386D" w:rsidR="00234B94" w:rsidRDefault="00234B94">
      <w:pPr>
        <w:spacing w:line="259" w:lineRule="auto"/>
        <w:jc w:val="center"/>
        <w:rPr>
          <w:kern w:val="2"/>
          <w:szCs w:val="24"/>
        </w:rPr>
      </w:pPr>
    </w:p>
    <w:p w14:paraId="5166662B" w14:textId="606A5EC7" w:rsidR="00234B94" w:rsidRDefault="00234B94">
      <w:pPr>
        <w:spacing w:line="259" w:lineRule="auto"/>
        <w:jc w:val="center"/>
        <w:rPr>
          <w:kern w:val="2"/>
          <w:szCs w:val="24"/>
        </w:rPr>
      </w:pPr>
    </w:p>
    <w:p w14:paraId="6BC2EC5B" w14:textId="2FF246C3" w:rsidR="00234B94" w:rsidRDefault="00234B94">
      <w:pPr>
        <w:spacing w:line="259" w:lineRule="auto"/>
        <w:jc w:val="center"/>
        <w:rPr>
          <w:kern w:val="2"/>
          <w:szCs w:val="24"/>
        </w:rPr>
      </w:pPr>
    </w:p>
    <w:p w14:paraId="7C91694C" w14:textId="71818D3B" w:rsidR="00234B94" w:rsidRDefault="00234B94">
      <w:pPr>
        <w:spacing w:line="259" w:lineRule="auto"/>
        <w:jc w:val="center"/>
        <w:rPr>
          <w:kern w:val="2"/>
          <w:szCs w:val="24"/>
        </w:rPr>
      </w:pPr>
    </w:p>
    <w:p w14:paraId="1213FDC2" w14:textId="23FAAF8E" w:rsidR="00234B94" w:rsidRDefault="00234B94">
      <w:pPr>
        <w:spacing w:line="259" w:lineRule="auto"/>
        <w:jc w:val="center"/>
        <w:rPr>
          <w:kern w:val="2"/>
          <w:szCs w:val="24"/>
        </w:rPr>
      </w:pPr>
    </w:p>
    <w:p w14:paraId="632D9747" w14:textId="67115D93" w:rsidR="00234B94" w:rsidRDefault="00234B94">
      <w:pPr>
        <w:spacing w:line="259" w:lineRule="auto"/>
        <w:jc w:val="center"/>
        <w:rPr>
          <w:kern w:val="2"/>
          <w:szCs w:val="24"/>
        </w:rPr>
      </w:pPr>
    </w:p>
    <w:p w14:paraId="203FC7FD" w14:textId="49E80ADA" w:rsidR="00234B94" w:rsidRDefault="00234B94">
      <w:pPr>
        <w:spacing w:line="259" w:lineRule="auto"/>
        <w:jc w:val="center"/>
        <w:rPr>
          <w:kern w:val="2"/>
          <w:szCs w:val="24"/>
        </w:rPr>
      </w:pPr>
    </w:p>
    <w:p w14:paraId="65F53425" w14:textId="0ADE5F50" w:rsidR="00234B94" w:rsidRDefault="00234B94">
      <w:pPr>
        <w:spacing w:line="259" w:lineRule="auto"/>
        <w:jc w:val="center"/>
        <w:rPr>
          <w:kern w:val="2"/>
          <w:szCs w:val="24"/>
        </w:rPr>
      </w:pPr>
    </w:p>
    <w:p w14:paraId="0FFB3ACF" w14:textId="340BDA43" w:rsidR="00234B94" w:rsidRDefault="00234B94">
      <w:pPr>
        <w:spacing w:line="259" w:lineRule="auto"/>
        <w:jc w:val="center"/>
        <w:rPr>
          <w:kern w:val="2"/>
          <w:szCs w:val="24"/>
        </w:rPr>
      </w:pPr>
    </w:p>
    <w:p w14:paraId="45C1059F" w14:textId="190170F7" w:rsidR="00234B94" w:rsidRDefault="00234B94">
      <w:pPr>
        <w:spacing w:line="259" w:lineRule="auto"/>
        <w:jc w:val="center"/>
        <w:rPr>
          <w:kern w:val="2"/>
          <w:szCs w:val="24"/>
        </w:rPr>
      </w:pPr>
    </w:p>
    <w:p w14:paraId="67578327" w14:textId="234F5DB0" w:rsidR="00234B94" w:rsidRDefault="00234B94">
      <w:pPr>
        <w:spacing w:line="259" w:lineRule="auto"/>
        <w:jc w:val="center"/>
        <w:rPr>
          <w:kern w:val="2"/>
          <w:szCs w:val="24"/>
        </w:rPr>
      </w:pPr>
    </w:p>
    <w:p w14:paraId="36C9FFB5" w14:textId="275B96CA" w:rsidR="00234B94" w:rsidRDefault="00234B94">
      <w:pPr>
        <w:spacing w:line="259" w:lineRule="auto"/>
        <w:jc w:val="center"/>
        <w:rPr>
          <w:kern w:val="2"/>
          <w:szCs w:val="24"/>
        </w:rPr>
      </w:pPr>
    </w:p>
    <w:p w14:paraId="7FB4914E" w14:textId="4D3759F1" w:rsidR="002D3CDA" w:rsidRDefault="002D3CDA">
      <w:pPr>
        <w:spacing w:line="259" w:lineRule="auto"/>
        <w:jc w:val="center"/>
        <w:rPr>
          <w:kern w:val="2"/>
          <w:szCs w:val="24"/>
        </w:rPr>
      </w:pPr>
    </w:p>
    <w:p w14:paraId="5F824F16" w14:textId="2520E559" w:rsidR="002D3CDA" w:rsidRDefault="002D3CDA">
      <w:pPr>
        <w:spacing w:line="259" w:lineRule="auto"/>
        <w:jc w:val="center"/>
        <w:rPr>
          <w:kern w:val="2"/>
          <w:szCs w:val="24"/>
        </w:rPr>
      </w:pPr>
    </w:p>
    <w:p w14:paraId="7A0B3F73" w14:textId="1C8E20DB" w:rsidR="002D3CDA" w:rsidRDefault="002D3CDA">
      <w:pPr>
        <w:spacing w:line="259" w:lineRule="auto"/>
        <w:jc w:val="center"/>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05F1C438" w:rsidR="00234B94" w:rsidRDefault="002906DC" w:rsidP="00234B94">
      <w:pPr>
        <w:widowControl w:val="0"/>
        <w:tabs>
          <w:tab w:val="left" w:pos="567"/>
          <w:tab w:val="left" w:pos="851"/>
        </w:tabs>
        <w:jc w:val="center"/>
        <w:rPr>
          <w:b/>
          <w:caps/>
          <w:szCs w:val="24"/>
        </w:rPr>
      </w:pPr>
      <w:r>
        <w:rPr>
          <w:b/>
          <w:caps/>
          <w:szCs w:val="24"/>
        </w:rPr>
        <w:t>ELEKTRINIŲ ŠILDYTUVŲ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5BFF1F37" w:rsidR="00234B94" w:rsidRDefault="002906DC">
            <w:pPr>
              <w:jc w:val="both"/>
              <w:rPr>
                <w:kern w:val="2"/>
                <w:szCs w:val="24"/>
              </w:rPr>
            </w:pPr>
            <w:r>
              <w:rPr>
                <w:kern w:val="2"/>
                <w:szCs w:val="24"/>
              </w:rPr>
              <w:t>Elektriniai šildytuvai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4C01DE0E" w:rsidR="00234B94" w:rsidRDefault="002D3CDA">
            <w:pPr>
              <w:jc w:val="both"/>
              <w:rPr>
                <w:kern w:val="2"/>
                <w:szCs w:val="24"/>
              </w:rPr>
            </w:pPr>
            <w:r>
              <w:rPr>
                <w:kern w:val="2"/>
                <w:szCs w:val="24"/>
              </w:rPr>
              <w:t>2025m. rug</w:t>
            </w:r>
            <w:r w:rsidR="0032773C">
              <w:rPr>
                <w:kern w:val="2"/>
                <w:szCs w:val="24"/>
              </w:rPr>
              <w:t>sėjo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2906DC">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47514DB9" w14:textId="77DF8CB4" w:rsidR="00234B94" w:rsidRPr="00B83E1A" w:rsidRDefault="0032773C">
            <w:pPr>
              <w:rPr>
                <w:kern w:val="2"/>
                <w:szCs w:val="24"/>
              </w:rPr>
            </w:pPr>
            <w:r>
              <w:rPr>
                <w:kern w:val="2"/>
                <w:szCs w:val="24"/>
              </w:rPr>
              <w:t>Ūkvedė Roma Kamandulienė</w:t>
            </w:r>
          </w:p>
          <w:p w14:paraId="2361F08C" w14:textId="77777777" w:rsidR="00B83E1A" w:rsidRDefault="00B83E1A">
            <w:r>
              <w:t xml:space="preserve">tel. Nr. </w:t>
            </w:r>
            <w:r w:rsidRPr="00B83E1A">
              <w:t>+370 602 49364</w:t>
            </w:r>
          </w:p>
          <w:p w14:paraId="1CDF86C1" w14:textId="46E87104" w:rsidR="00B83E1A" w:rsidRDefault="00B83E1A">
            <w:pPr>
              <w:rPr>
                <w:color w:val="4472C4"/>
                <w:kern w:val="2"/>
                <w:szCs w:val="24"/>
              </w:rPr>
            </w:pPr>
            <w:r w:rsidRPr="00B83E1A">
              <w:rPr>
                <w:kern w:val="2"/>
                <w:szCs w:val="24"/>
              </w:rPr>
              <w:t xml:space="preserve">el. p. </w:t>
            </w:r>
            <w:r w:rsidR="0032773C">
              <w:rPr>
                <w:kern w:val="2"/>
                <w:szCs w:val="24"/>
              </w:rPr>
              <w:t>roma.kamanduliene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7955776C"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2906DC">
              <w:rPr>
                <w:kern w:val="2"/>
                <w:szCs w:val="24"/>
              </w:rPr>
              <w:t>67 vnt. elektrinių šildytuvų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5BA5B6A9" w:rsidR="00234B94" w:rsidRDefault="002906DC">
            <w:pPr>
              <w:rPr>
                <w:kern w:val="2"/>
                <w:szCs w:val="24"/>
              </w:rPr>
            </w:pPr>
            <w:r>
              <w:rPr>
                <w:kern w:val="2"/>
                <w:szCs w:val="24"/>
              </w:rPr>
              <w:t>Elektriniai šildytuvai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46DB4510" w:rsidR="00234B94" w:rsidRPr="00B57B67" w:rsidRDefault="00234B94" w:rsidP="00B57B67">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32773C">
              <w:rPr>
                <w:b/>
                <w:kern w:val="2"/>
                <w:szCs w:val="24"/>
              </w:rPr>
              <w:t>1</w:t>
            </w:r>
            <w:r w:rsidR="00B57B67" w:rsidRPr="00B57B67">
              <w:rPr>
                <w:b/>
                <w:kern w:val="2"/>
                <w:szCs w:val="24"/>
              </w:rPr>
              <w:t xml:space="preserve"> mėnes</w:t>
            </w:r>
            <w:r w:rsidR="0032773C">
              <w:rPr>
                <w:b/>
                <w:kern w:val="2"/>
                <w:szCs w:val="24"/>
              </w:rPr>
              <w:t>į</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šiuo adresu: </w:t>
            </w:r>
            <w:r w:rsidR="0032773C">
              <w:rPr>
                <w:color w:val="000000"/>
                <w:kern w:val="2"/>
                <w:szCs w:val="24"/>
              </w:rPr>
              <w:t>Karaliaus Mindaugo g. 18, Rukla.</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lastRenderedPageBreak/>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62F5C8FD"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32773C" w:rsidRPr="0032773C">
              <w:rPr>
                <w:b/>
                <w:color w:val="000000"/>
                <w:kern w:val="2"/>
                <w:szCs w:val="24"/>
              </w:rPr>
              <w:t>2</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122B7ABC" w14:textId="217050A0" w:rsidR="003B7CBC" w:rsidRPr="002906DC" w:rsidRDefault="00234B94">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w:t>
            </w:r>
            <w:r w:rsidR="002906DC">
              <w:rPr>
                <w:color w:val="000000"/>
                <w:kern w:val="2"/>
                <w:szCs w:val="24"/>
              </w:rPr>
              <w:t>1. punktu.</w:t>
            </w:r>
            <w:bookmarkStart w:id="0" w:name="_GoBack"/>
            <w:bookmarkEnd w:id="0"/>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lastRenderedPageBreak/>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906DC"/>
    <w:rsid w:val="002A03FF"/>
    <w:rsid w:val="002D3CDA"/>
    <w:rsid w:val="0032773C"/>
    <w:rsid w:val="0036508D"/>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1dfd7ada-1fc0-4ec4-a980-6dd88fb76a22"/>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dcmitype/"/>
    <ds:schemaRef ds:uri="d44e4088-9f89-4dfc-868c-5b1bb7340ab6"/>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61100</Words>
  <Characters>34828</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